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440" w:rsidRDefault="00D06160">
      <w:pPr>
        <w:spacing w:after="0" w:line="240" w:lineRule="auto"/>
        <w:ind w:left="-851" w:right="-924"/>
        <w:jc w:val="center"/>
      </w:pPr>
      <w:bookmarkStart w:id="0" w:name="_GoBack"/>
      <w:bookmarkEnd w:id="0"/>
      <w:r>
        <w:rPr>
          <w:b/>
          <w:noProof/>
          <w:sz w:val="28"/>
          <w:szCs w:val="28"/>
          <w:lang w:eastAsia="en-GB"/>
        </w:rPr>
        <w:drawing>
          <wp:inline distT="0" distB="0" distL="0" distR="0">
            <wp:extent cx="438948" cy="426759"/>
            <wp:effectExtent l="0" t="0" r="0" b="0"/>
            <wp:docPr id="1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8948" cy="42675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Professional Learning Plan     </w:t>
      </w:r>
      <w:r>
        <w:rPr>
          <w:b/>
          <w:sz w:val="28"/>
          <w:szCs w:val="28"/>
        </w:rPr>
        <w:tab/>
        <w:t xml:space="preserve">April 2018 – March 2019    </w:t>
      </w:r>
      <w:r>
        <w:rPr>
          <w:b/>
          <w:sz w:val="28"/>
          <w:szCs w:val="28"/>
        </w:rPr>
        <w:tab/>
        <w:t>Bryn Hafod Primary School</w:t>
      </w:r>
    </w:p>
    <w:tbl>
      <w:tblPr>
        <w:tblW w:w="15730" w:type="dxa"/>
        <w:tblInd w:w="-85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8"/>
        <w:gridCol w:w="2058"/>
        <w:gridCol w:w="3937"/>
        <w:gridCol w:w="3244"/>
        <w:gridCol w:w="2114"/>
        <w:gridCol w:w="1976"/>
        <w:gridCol w:w="1413"/>
      </w:tblGrid>
      <w:tr w:rsidR="00B62440">
        <w:tblPrEx>
          <w:tblCellMar>
            <w:top w:w="0" w:type="dxa"/>
            <w:bottom w:w="0" w:type="dxa"/>
          </w:tblCellMar>
        </w:tblPrEx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left="-680" w:right="-924"/>
              <w:jc w:val="center"/>
              <w:rPr>
                <w:rFonts w:ascii="Arial" w:hAnsi="Arial" w:cs="Arial"/>
                <w:b/>
                <w:sz w:val="25"/>
                <w:szCs w:val="25"/>
              </w:rPr>
            </w:pPr>
            <w:r>
              <w:rPr>
                <w:rFonts w:ascii="Arial" w:hAnsi="Arial" w:cs="Arial"/>
                <w:b/>
                <w:sz w:val="25"/>
                <w:szCs w:val="25"/>
              </w:rPr>
              <w:t>No.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left="-680" w:right="-924"/>
              <w:jc w:val="center"/>
              <w:rPr>
                <w:rFonts w:ascii="Arial" w:hAnsi="Arial" w:cs="Arial"/>
                <w:b/>
                <w:sz w:val="25"/>
                <w:szCs w:val="25"/>
              </w:rPr>
            </w:pPr>
            <w:r>
              <w:rPr>
                <w:rFonts w:ascii="Arial" w:hAnsi="Arial" w:cs="Arial"/>
                <w:b/>
                <w:sz w:val="25"/>
                <w:szCs w:val="25"/>
              </w:rPr>
              <w:t>National</w:t>
            </w:r>
          </w:p>
          <w:p w:rsidR="00B62440" w:rsidRDefault="00D06160">
            <w:pPr>
              <w:spacing w:after="0" w:line="240" w:lineRule="auto"/>
              <w:ind w:left="-680" w:right="-924"/>
              <w:jc w:val="center"/>
              <w:rPr>
                <w:rFonts w:ascii="Arial" w:hAnsi="Arial" w:cs="Arial"/>
                <w:b/>
                <w:sz w:val="25"/>
                <w:szCs w:val="25"/>
              </w:rPr>
            </w:pPr>
            <w:r>
              <w:rPr>
                <w:rFonts w:ascii="Arial" w:hAnsi="Arial" w:cs="Arial"/>
                <w:b/>
                <w:sz w:val="25"/>
                <w:szCs w:val="25"/>
              </w:rPr>
              <w:t>Mission Link</w:t>
            </w: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left="-680" w:right="-924"/>
              <w:jc w:val="center"/>
              <w:rPr>
                <w:rFonts w:ascii="Arial" w:hAnsi="Arial" w:cs="Arial"/>
                <w:b/>
                <w:sz w:val="25"/>
                <w:szCs w:val="25"/>
              </w:rPr>
            </w:pPr>
            <w:r>
              <w:rPr>
                <w:rFonts w:ascii="Arial" w:hAnsi="Arial" w:cs="Arial"/>
                <w:b/>
                <w:sz w:val="25"/>
                <w:szCs w:val="25"/>
              </w:rPr>
              <w:t>Planned Activity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left="-680" w:right="-924"/>
              <w:jc w:val="center"/>
              <w:rPr>
                <w:rFonts w:ascii="Arial" w:hAnsi="Arial" w:cs="Arial"/>
                <w:b/>
                <w:sz w:val="25"/>
                <w:szCs w:val="25"/>
              </w:rPr>
            </w:pPr>
            <w:r>
              <w:rPr>
                <w:rFonts w:ascii="Arial" w:hAnsi="Arial" w:cs="Arial"/>
                <w:b/>
                <w:sz w:val="25"/>
                <w:szCs w:val="25"/>
              </w:rPr>
              <w:t>Success Criteria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left="-680" w:right="-924"/>
              <w:jc w:val="center"/>
              <w:rPr>
                <w:rFonts w:ascii="Arial" w:hAnsi="Arial" w:cs="Arial"/>
                <w:b/>
                <w:sz w:val="25"/>
                <w:szCs w:val="25"/>
              </w:rPr>
            </w:pPr>
            <w:r>
              <w:rPr>
                <w:rFonts w:ascii="Arial" w:hAnsi="Arial" w:cs="Arial"/>
                <w:b/>
                <w:sz w:val="25"/>
                <w:szCs w:val="25"/>
              </w:rPr>
              <w:t xml:space="preserve">Funding </w:t>
            </w:r>
          </w:p>
          <w:p w:rsidR="00B62440" w:rsidRDefault="00D06160">
            <w:pPr>
              <w:spacing w:after="0" w:line="240" w:lineRule="auto"/>
              <w:ind w:left="-680" w:right="-924"/>
              <w:jc w:val="center"/>
              <w:rPr>
                <w:rFonts w:ascii="Arial" w:hAnsi="Arial" w:cs="Arial"/>
                <w:b/>
                <w:sz w:val="25"/>
                <w:szCs w:val="25"/>
              </w:rPr>
            </w:pPr>
            <w:r>
              <w:rPr>
                <w:rFonts w:ascii="Arial" w:hAnsi="Arial" w:cs="Arial"/>
                <w:b/>
                <w:sz w:val="25"/>
                <w:szCs w:val="25"/>
              </w:rPr>
              <w:t>Source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left="-680" w:right="-924"/>
              <w:jc w:val="center"/>
              <w:rPr>
                <w:rFonts w:ascii="Arial" w:hAnsi="Arial" w:cs="Arial"/>
                <w:b/>
                <w:sz w:val="25"/>
                <w:szCs w:val="25"/>
              </w:rPr>
            </w:pPr>
            <w:r>
              <w:rPr>
                <w:rFonts w:ascii="Arial" w:hAnsi="Arial" w:cs="Arial"/>
                <w:b/>
                <w:sz w:val="25"/>
                <w:szCs w:val="25"/>
              </w:rPr>
              <w:t xml:space="preserve">Type of </w:t>
            </w:r>
          </w:p>
          <w:p w:rsidR="00B62440" w:rsidRDefault="00D06160">
            <w:pPr>
              <w:spacing w:after="0" w:line="240" w:lineRule="auto"/>
              <w:ind w:left="-680" w:right="-924"/>
              <w:jc w:val="center"/>
              <w:rPr>
                <w:rFonts w:ascii="Arial" w:hAnsi="Arial" w:cs="Arial"/>
                <w:b/>
                <w:sz w:val="25"/>
                <w:szCs w:val="25"/>
              </w:rPr>
            </w:pPr>
            <w:r>
              <w:rPr>
                <w:rFonts w:ascii="Arial" w:hAnsi="Arial" w:cs="Arial"/>
                <w:b/>
                <w:sz w:val="25"/>
                <w:szCs w:val="25"/>
              </w:rPr>
              <w:t>Spend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left="-680" w:right="-924"/>
              <w:jc w:val="center"/>
              <w:rPr>
                <w:rFonts w:ascii="Arial" w:hAnsi="Arial" w:cs="Arial"/>
                <w:b/>
                <w:sz w:val="25"/>
                <w:szCs w:val="25"/>
              </w:rPr>
            </w:pPr>
            <w:r>
              <w:rPr>
                <w:rFonts w:ascii="Arial" w:hAnsi="Arial" w:cs="Arial"/>
                <w:b/>
                <w:sz w:val="25"/>
                <w:szCs w:val="25"/>
              </w:rPr>
              <w:t>Cost</w:t>
            </w:r>
          </w:p>
          <w:p w:rsidR="00B62440" w:rsidRDefault="00D06160">
            <w:pPr>
              <w:spacing w:after="0" w:line="240" w:lineRule="auto"/>
              <w:ind w:left="-680" w:right="-924"/>
              <w:jc w:val="center"/>
              <w:rPr>
                <w:rFonts w:ascii="Arial" w:hAnsi="Arial" w:cs="Arial"/>
                <w:b/>
                <w:sz w:val="25"/>
                <w:szCs w:val="25"/>
              </w:rPr>
            </w:pPr>
            <w:r>
              <w:rPr>
                <w:rFonts w:ascii="Arial" w:hAnsi="Arial" w:cs="Arial"/>
                <w:b/>
                <w:sz w:val="25"/>
                <w:szCs w:val="25"/>
              </w:rPr>
              <w:t>£</w:t>
            </w:r>
          </w:p>
        </w:tc>
      </w:tr>
      <w:tr w:rsidR="00B62440">
        <w:tblPrEx>
          <w:tblCellMar>
            <w:top w:w="0" w:type="dxa"/>
            <w:bottom w:w="0" w:type="dxa"/>
          </w:tblCellMar>
        </w:tblPrEx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1</w:t>
            </w:r>
          </w:p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24.9.19</w:t>
            </w:r>
          </w:p>
          <w:p w:rsidR="00B62440" w:rsidRDefault="00B6244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Developing skills of all practitioners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Establishing a culture of inquiry, innovation and exploration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Developing a high quality education profession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rPr>
                <w:rFonts w:ascii="Arial Narrow" w:eastAsia="Arial" w:hAnsi="Arial Narrow" w:cs="Arial"/>
                <w:b/>
                <w:sz w:val="21"/>
                <w:szCs w:val="21"/>
              </w:rPr>
            </w:pPr>
            <w:r>
              <w:rPr>
                <w:rFonts w:ascii="Arial Narrow" w:eastAsia="Arial" w:hAnsi="Arial Narrow" w:cs="Arial"/>
                <w:b/>
                <w:sz w:val="21"/>
                <w:szCs w:val="21"/>
              </w:rPr>
              <w:t>Understanding the new LLC AoLE – Collective Learning (Helen Bowen)</w:t>
            </w:r>
          </w:p>
          <w:p w:rsidR="00B62440" w:rsidRDefault="00D06160">
            <w:pPr>
              <w:spacing w:after="0" w:line="240" w:lineRule="auto"/>
              <w:rPr>
                <w:rFonts w:ascii="Arial Narrow" w:eastAsia="Arial" w:hAnsi="Arial Narrow" w:cs="Arial"/>
                <w:sz w:val="21"/>
                <w:szCs w:val="21"/>
              </w:rPr>
            </w:pPr>
            <w:r>
              <w:rPr>
                <w:rFonts w:ascii="Arial Narrow" w:eastAsia="Arial" w:hAnsi="Arial Narrow" w:cs="Arial"/>
                <w:sz w:val="21"/>
                <w:szCs w:val="21"/>
              </w:rPr>
              <w:t xml:space="preserve">To provide </w:t>
            </w:r>
            <w:r>
              <w:rPr>
                <w:rFonts w:ascii="Arial Narrow" w:eastAsia="Arial" w:hAnsi="Arial Narrow" w:cs="Arial"/>
                <w:sz w:val="21"/>
                <w:szCs w:val="21"/>
              </w:rPr>
              <w:t>practical strategies to support effective implementation of the new curriculum.</w:t>
            </w:r>
          </w:p>
          <w:p w:rsidR="00B62440" w:rsidRDefault="00D06160">
            <w:pPr>
              <w:spacing w:after="0" w:line="240" w:lineRule="auto"/>
              <w:rPr>
                <w:rFonts w:ascii="Arial Narrow" w:eastAsia="Arial" w:hAnsi="Arial Narrow" w:cs="Arial"/>
                <w:sz w:val="21"/>
                <w:szCs w:val="21"/>
              </w:rPr>
            </w:pPr>
            <w:r>
              <w:rPr>
                <w:rFonts w:ascii="Arial Narrow" w:eastAsia="Arial" w:hAnsi="Arial Narrow" w:cs="Arial"/>
                <w:sz w:val="21"/>
                <w:szCs w:val="21"/>
              </w:rPr>
              <w:t>Whole school training during twilight session (Autumn 2)</w:t>
            </w:r>
          </w:p>
          <w:p w:rsidR="00B62440" w:rsidRDefault="00B62440">
            <w:pPr>
              <w:spacing w:after="0" w:line="240" w:lineRule="auto"/>
              <w:jc w:val="right"/>
              <w:rPr>
                <w:rFonts w:ascii="Arial Narrow" w:eastAsia="Arial" w:hAnsi="Arial Narrow" w:cs="Arial"/>
                <w:i/>
                <w:sz w:val="21"/>
                <w:szCs w:val="21"/>
              </w:rPr>
            </w:pP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Middle and senior leaders access good quality professional learning to support their own development; this being direc</w:t>
            </w:r>
            <w:r>
              <w:rPr>
                <w:rFonts w:ascii="Arial Narrow" w:hAnsi="Arial Narrow"/>
                <w:sz w:val="21"/>
                <w:szCs w:val="21"/>
              </w:rPr>
              <w:t>tly linked to personal CPD and performance management.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Support staff access good quality professional learning to support their understanding of the implementation of pedagogical principles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Ensuring staff are prepared and are planning for changes to the </w:t>
            </w:r>
            <w:r>
              <w:rPr>
                <w:rFonts w:ascii="Arial Narrow" w:hAnsi="Arial Narrow"/>
                <w:sz w:val="21"/>
                <w:szCs w:val="21"/>
              </w:rPr>
              <w:t>curriculum in advance of the implementation of the NCW. Securing sustainable success &amp; continued awareness in both pupil and staff requirements to be successful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WG Professional Learning Funding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Total £11,186</w:t>
            </w:r>
          </w:p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Training and Development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6"/>
              <w:jc w:val="both"/>
            </w:pPr>
            <w:r>
              <w:rPr>
                <w:rFonts w:ascii="Arial Narrow" w:hAnsi="Arial Narrow"/>
                <w:sz w:val="21"/>
                <w:szCs w:val="21"/>
              </w:rPr>
              <w:t>Staff CPD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176"/>
              <w:jc w:val="both"/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£190 (course)</w:t>
            </w:r>
          </w:p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£150 (supply)</w:t>
            </w:r>
          </w:p>
          <w:p w:rsidR="00B62440" w:rsidRDefault="00B6244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Training for all staff - twilight</w:t>
            </w:r>
          </w:p>
          <w:p w:rsidR="00B62440" w:rsidRDefault="00B62440">
            <w:pPr>
              <w:spacing w:after="0" w:line="240" w:lineRule="auto"/>
              <w:ind w:right="33"/>
              <w:jc w:val="center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33"/>
              <w:jc w:val="center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</w:p>
        </w:tc>
      </w:tr>
      <w:tr w:rsidR="00B62440">
        <w:tblPrEx>
          <w:tblCellMar>
            <w:top w:w="0" w:type="dxa"/>
            <w:bottom w:w="0" w:type="dxa"/>
          </w:tblCellMar>
        </w:tblPrEx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2</w:t>
            </w:r>
          </w:p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26.9.19</w:t>
            </w:r>
          </w:p>
          <w:p w:rsidR="00B62440" w:rsidRDefault="00B6244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Developing skills of all practitioners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Establishing a culture of inquiry, innovation and exploration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Developing a high quality education profession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rPr>
                <w:rFonts w:ascii="Arial Narrow" w:eastAsia="Arial" w:hAnsi="Arial Narrow" w:cs="Arial"/>
                <w:b/>
                <w:sz w:val="21"/>
                <w:szCs w:val="21"/>
              </w:rPr>
            </w:pPr>
            <w:r>
              <w:rPr>
                <w:rFonts w:ascii="Arial Narrow" w:eastAsia="Arial" w:hAnsi="Arial Narrow" w:cs="Arial"/>
                <w:b/>
                <w:sz w:val="21"/>
                <w:szCs w:val="21"/>
              </w:rPr>
              <w:t>Developing Welsh in English</w:t>
            </w:r>
            <w:r>
              <w:rPr>
                <w:rFonts w:ascii="Arial Narrow" w:eastAsia="Arial" w:hAnsi="Arial Narrow" w:cs="Arial"/>
                <w:b/>
                <w:sz w:val="21"/>
                <w:szCs w:val="21"/>
              </w:rPr>
              <w:t xml:space="preserve"> Medium Schools – Collective Learning (Ann Samuels)</w:t>
            </w:r>
          </w:p>
          <w:p w:rsidR="00B62440" w:rsidRDefault="00D06160">
            <w:pPr>
              <w:spacing w:after="0" w:line="240" w:lineRule="auto"/>
            </w:pPr>
            <w:r>
              <w:rPr>
                <w:rFonts w:ascii="Arial Narrow" w:hAnsi="Arial Narrow"/>
                <w:sz w:val="21"/>
                <w:szCs w:val="21"/>
              </w:rPr>
              <w:t xml:space="preserve">To provide practical strategies to support effective implementation of the new curriculum. </w:t>
            </w:r>
            <w:r>
              <w:rPr>
                <w:rFonts w:ascii="Arial Narrow" w:eastAsia="Arial" w:hAnsi="Arial Narrow" w:cs="Arial"/>
                <w:sz w:val="21"/>
                <w:szCs w:val="21"/>
              </w:rPr>
              <w:t>Whole school training during twilight session (Autumn 2)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Middle and senior leaders access good quality professio</w:t>
            </w:r>
            <w:r>
              <w:rPr>
                <w:rFonts w:ascii="Arial Narrow" w:hAnsi="Arial Narrow"/>
                <w:sz w:val="21"/>
                <w:szCs w:val="21"/>
              </w:rPr>
              <w:t>nal learning to support their own development; this being directly linked to personal CPD and performance management.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Support staff access good quality professional learning to support their understanding of the implementation of pedagogical principles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E</w:t>
            </w:r>
            <w:r>
              <w:rPr>
                <w:rFonts w:ascii="Arial Narrow" w:hAnsi="Arial Narrow"/>
                <w:sz w:val="21"/>
                <w:szCs w:val="21"/>
              </w:rPr>
              <w:t xml:space="preserve">nsuring staff are prepared and are planning for changes to the curriculum in advance of the implementation of the NCW. Securing sustainable </w:t>
            </w:r>
            <w:r>
              <w:rPr>
                <w:rFonts w:ascii="Arial Narrow" w:hAnsi="Arial Narrow"/>
                <w:sz w:val="21"/>
                <w:szCs w:val="21"/>
              </w:rPr>
              <w:lastRenderedPageBreak/>
              <w:t>success &amp; continued awareness in both pupil and staff requirements to be successful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lastRenderedPageBreak/>
              <w:t>WG Professional Learning Funding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Total £11,186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Training and Development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6"/>
              <w:jc w:val="both"/>
            </w:pPr>
            <w:r>
              <w:rPr>
                <w:rFonts w:ascii="Arial Narrow" w:hAnsi="Arial Narrow"/>
                <w:sz w:val="21"/>
                <w:szCs w:val="21"/>
              </w:rPr>
              <w:t>Staff CPD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£190 (course)</w:t>
            </w:r>
          </w:p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£150 (supply)</w:t>
            </w:r>
          </w:p>
          <w:p w:rsidR="00B62440" w:rsidRDefault="00B6244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Training for all staff - twilight</w:t>
            </w:r>
          </w:p>
          <w:p w:rsidR="00B62440" w:rsidRDefault="00B6244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</w:p>
        </w:tc>
      </w:tr>
      <w:tr w:rsidR="00B62440">
        <w:tblPrEx>
          <w:tblCellMar>
            <w:top w:w="0" w:type="dxa"/>
            <w:bottom w:w="0" w:type="dxa"/>
          </w:tblCellMar>
        </w:tblPrEx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lastRenderedPageBreak/>
              <w:t>3</w:t>
            </w:r>
          </w:p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1.10.19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Developing skills of all practitioners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Establishing a culture of inquiry, innovation and exploration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 xml:space="preserve">Developing a high </w:t>
            </w:r>
            <w:r>
              <w:rPr>
                <w:rFonts w:ascii="Arial Narrow" w:hAnsi="Arial Narrow" w:cs="Arial"/>
                <w:sz w:val="21"/>
                <w:szCs w:val="21"/>
              </w:rPr>
              <w:t>quality education profession</w:t>
            </w: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pStyle w:val="NormalWeb"/>
              <w:spacing w:before="0" w:after="0"/>
              <w:rPr>
                <w:rFonts w:ascii="Arial Narrow" w:eastAsia="Arial" w:hAnsi="Arial Narrow" w:cs="Arial"/>
                <w:b/>
                <w:sz w:val="21"/>
                <w:szCs w:val="21"/>
              </w:rPr>
            </w:pPr>
            <w:r>
              <w:rPr>
                <w:rFonts w:ascii="Arial Narrow" w:eastAsia="Arial" w:hAnsi="Arial Narrow" w:cs="Arial"/>
                <w:b/>
                <w:sz w:val="21"/>
                <w:szCs w:val="21"/>
              </w:rPr>
              <w:t>Understanding the new Science and Technology AoLE – Collective Learning (Gareth Morgan, Nerys Tudor Jones, Karen Mills)</w:t>
            </w:r>
          </w:p>
          <w:p w:rsidR="00B62440" w:rsidRDefault="00D06160">
            <w:pPr>
              <w:spacing w:after="0" w:line="240" w:lineRule="auto"/>
              <w:rPr>
                <w:rFonts w:ascii="Arial Narrow" w:eastAsia="Arial" w:hAnsi="Arial Narrow" w:cs="Arial"/>
                <w:sz w:val="21"/>
                <w:szCs w:val="21"/>
              </w:rPr>
            </w:pPr>
            <w:r>
              <w:rPr>
                <w:rFonts w:ascii="Arial Narrow" w:eastAsia="Arial" w:hAnsi="Arial Narrow" w:cs="Arial"/>
                <w:sz w:val="21"/>
                <w:szCs w:val="21"/>
              </w:rPr>
              <w:t xml:space="preserve">To provide practical strategies to support effective implementation of the new curriculum. Whole school </w:t>
            </w:r>
            <w:r>
              <w:rPr>
                <w:rFonts w:ascii="Arial Narrow" w:eastAsia="Arial" w:hAnsi="Arial Narrow" w:cs="Arial"/>
                <w:sz w:val="21"/>
                <w:szCs w:val="21"/>
              </w:rPr>
              <w:t>training during twilight session (Autumn 2)</w:t>
            </w:r>
          </w:p>
          <w:p w:rsidR="00B62440" w:rsidRDefault="00B62440">
            <w:pPr>
              <w:pStyle w:val="NormalWeb"/>
              <w:spacing w:before="0" w:after="0"/>
              <w:rPr>
                <w:rFonts w:ascii="Arial Narrow" w:eastAsia="Arial" w:hAnsi="Arial Narrow" w:cs="Arial"/>
                <w:sz w:val="21"/>
                <w:szCs w:val="21"/>
              </w:rPr>
            </w:pP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Middle and senior leaders access good quality professional learning to support their own development; this being directly linked to personal CPD and performance management.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Support staff access good quality pro</w:t>
            </w:r>
            <w:r>
              <w:rPr>
                <w:rFonts w:ascii="Arial Narrow" w:hAnsi="Arial Narrow"/>
                <w:sz w:val="21"/>
                <w:szCs w:val="21"/>
              </w:rPr>
              <w:t>fessional learning to support their understanding of the implementation of pedagogical principles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Ensuring staff are prepared and are planning for changes to the curriculum in advance of the implementation of the NCW. Securing sustainable success &amp; contin</w:t>
            </w:r>
            <w:r>
              <w:rPr>
                <w:rFonts w:ascii="Arial Narrow" w:hAnsi="Arial Narrow"/>
                <w:sz w:val="21"/>
                <w:szCs w:val="21"/>
              </w:rPr>
              <w:t>ued awareness in both pupil and staff requirements to be successful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WG Professional Learning Funding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5"/>
              <w:jc w:val="both"/>
            </w:pPr>
            <w:r>
              <w:rPr>
                <w:rFonts w:ascii="Arial Narrow" w:hAnsi="Arial Narrow"/>
                <w:sz w:val="21"/>
                <w:szCs w:val="21"/>
              </w:rPr>
              <w:t>Total £11,186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Training and Development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Staff CPD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£190 (course)</w:t>
            </w:r>
          </w:p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£150 (supply)</w:t>
            </w:r>
          </w:p>
          <w:p w:rsidR="00B62440" w:rsidRDefault="00B6244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Training for all staff - twilight</w:t>
            </w:r>
          </w:p>
          <w:p w:rsidR="00B62440" w:rsidRDefault="00B6244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</w:p>
        </w:tc>
      </w:tr>
      <w:tr w:rsidR="00B62440">
        <w:tblPrEx>
          <w:tblCellMar>
            <w:top w:w="0" w:type="dxa"/>
            <w:bottom w:w="0" w:type="dxa"/>
          </w:tblCellMar>
        </w:tblPrEx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4</w:t>
            </w:r>
          </w:p>
          <w:p w:rsidR="00B62440" w:rsidRDefault="00D06160">
            <w:pPr>
              <w:spacing w:after="0" w:line="240" w:lineRule="auto"/>
              <w:ind w:right="-924"/>
              <w:jc w:val="both"/>
            </w:pPr>
            <w:r>
              <w:rPr>
                <w:rFonts w:ascii="Arial Narrow" w:hAnsi="Arial Narrow" w:cs="Arial"/>
                <w:sz w:val="21"/>
                <w:szCs w:val="21"/>
              </w:rPr>
              <w:t>3.10.19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 xml:space="preserve">Developing skills of all </w:t>
            </w:r>
            <w:r>
              <w:rPr>
                <w:rFonts w:ascii="Arial Narrow" w:hAnsi="Arial Narrow" w:cs="Arial"/>
                <w:sz w:val="21"/>
                <w:szCs w:val="21"/>
              </w:rPr>
              <w:t>practitioners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Establishing a culture of inquiry, innovation and exploration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Developing a high quality education profession</w:t>
            </w: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pStyle w:val="NormalWeb"/>
              <w:spacing w:before="0" w:after="0"/>
              <w:rPr>
                <w:rFonts w:ascii="Arial Narrow" w:eastAsia="Arial" w:hAnsi="Arial Narrow" w:cs="Arial"/>
                <w:b/>
                <w:sz w:val="21"/>
                <w:szCs w:val="21"/>
              </w:rPr>
            </w:pPr>
            <w:r>
              <w:rPr>
                <w:rFonts w:ascii="Arial Narrow" w:eastAsia="Arial" w:hAnsi="Arial Narrow" w:cs="Arial"/>
                <w:b/>
                <w:sz w:val="21"/>
                <w:szCs w:val="21"/>
              </w:rPr>
              <w:t>Understanding the new Humanities AoLE – Collective Learning (Don Trueman)</w:t>
            </w:r>
          </w:p>
          <w:p w:rsidR="00B62440" w:rsidRDefault="00D06160">
            <w:pPr>
              <w:spacing w:after="0" w:line="240" w:lineRule="auto"/>
              <w:rPr>
                <w:rFonts w:ascii="Arial Narrow" w:eastAsia="Arial" w:hAnsi="Arial Narrow" w:cs="Arial"/>
                <w:sz w:val="21"/>
                <w:szCs w:val="21"/>
              </w:rPr>
            </w:pPr>
            <w:r>
              <w:rPr>
                <w:rFonts w:ascii="Arial Narrow" w:eastAsia="Arial" w:hAnsi="Arial Narrow" w:cs="Arial"/>
                <w:sz w:val="21"/>
                <w:szCs w:val="21"/>
              </w:rPr>
              <w:t xml:space="preserve">To provide practical strategies to support effective </w:t>
            </w:r>
            <w:r>
              <w:rPr>
                <w:rFonts w:ascii="Arial Narrow" w:eastAsia="Arial" w:hAnsi="Arial Narrow" w:cs="Arial"/>
                <w:sz w:val="21"/>
                <w:szCs w:val="21"/>
              </w:rPr>
              <w:t>implementation of the new curriculum. Whole school training during twilight session (Autumn 2)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Middle and senior leaders access good quality professional learning to support their own development; this being directly linked to personal CPD and performance</w:t>
            </w:r>
            <w:r>
              <w:rPr>
                <w:rFonts w:ascii="Arial Narrow" w:hAnsi="Arial Narrow"/>
                <w:sz w:val="21"/>
                <w:szCs w:val="21"/>
              </w:rPr>
              <w:t xml:space="preserve"> management.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Support staff access good quality professional learning to support their understanding of the implementation of pedagogical principles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Ensuring staff are prepared and are planning for changes to the curriculum in advance of the implementatio</w:t>
            </w:r>
            <w:r>
              <w:rPr>
                <w:rFonts w:ascii="Arial Narrow" w:hAnsi="Arial Narrow"/>
                <w:sz w:val="21"/>
                <w:szCs w:val="21"/>
              </w:rPr>
              <w:t xml:space="preserve">n of the NCW. Securing sustainable success &amp; continued awareness in both pupil and staff requirements to be </w:t>
            </w:r>
            <w:r>
              <w:rPr>
                <w:rFonts w:ascii="Arial Narrow" w:hAnsi="Arial Narrow"/>
                <w:sz w:val="21"/>
                <w:szCs w:val="21"/>
              </w:rPr>
              <w:lastRenderedPageBreak/>
              <w:t>successful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lastRenderedPageBreak/>
              <w:t>WG Professional Learning Funding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Total £11,186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175"/>
              <w:jc w:val="both"/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Leadership &amp; Management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Monitoring and staff development 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£190 (course)</w:t>
            </w:r>
          </w:p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£150 (supply)</w:t>
            </w:r>
          </w:p>
          <w:p w:rsidR="00B62440" w:rsidRDefault="00B6244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Training for all staff - twilight</w:t>
            </w:r>
          </w:p>
          <w:p w:rsidR="00B62440" w:rsidRDefault="00B6244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</w:p>
        </w:tc>
      </w:tr>
      <w:tr w:rsidR="00B62440">
        <w:tblPrEx>
          <w:tblCellMar>
            <w:top w:w="0" w:type="dxa"/>
            <w:bottom w:w="0" w:type="dxa"/>
          </w:tblCellMar>
        </w:tblPrEx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lastRenderedPageBreak/>
              <w:t>5</w:t>
            </w:r>
          </w:p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8.10.19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Developing skills of all practitioners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Establishing a culture of inquiry, innovation and exploration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Developing a high quality education profession</w:t>
            </w: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pStyle w:val="NormalWeb"/>
              <w:spacing w:before="0" w:after="0"/>
              <w:rPr>
                <w:rFonts w:ascii="Arial Narrow" w:eastAsia="Arial" w:hAnsi="Arial Narrow" w:cs="Arial"/>
                <w:b/>
                <w:sz w:val="21"/>
                <w:szCs w:val="21"/>
              </w:rPr>
            </w:pPr>
            <w:r>
              <w:rPr>
                <w:rFonts w:ascii="Arial Narrow" w:eastAsia="Arial" w:hAnsi="Arial Narrow" w:cs="Arial"/>
                <w:b/>
                <w:sz w:val="21"/>
                <w:szCs w:val="21"/>
              </w:rPr>
              <w:t xml:space="preserve">Understanding the new Mathematics and Numeracy AoLE – </w:t>
            </w:r>
            <w:r>
              <w:rPr>
                <w:rFonts w:ascii="Arial Narrow" w:eastAsia="Arial" w:hAnsi="Arial Narrow" w:cs="Arial"/>
                <w:b/>
                <w:sz w:val="21"/>
                <w:szCs w:val="21"/>
              </w:rPr>
              <w:t>Collective Learning (Lynwen Barnsley)</w:t>
            </w:r>
          </w:p>
          <w:p w:rsidR="00B62440" w:rsidRDefault="00D06160">
            <w:pPr>
              <w:spacing w:after="0" w:line="240" w:lineRule="auto"/>
              <w:rPr>
                <w:rFonts w:ascii="Arial Narrow" w:eastAsia="Arial" w:hAnsi="Arial Narrow" w:cs="Arial"/>
                <w:sz w:val="21"/>
                <w:szCs w:val="21"/>
              </w:rPr>
            </w:pPr>
            <w:r>
              <w:rPr>
                <w:rFonts w:ascii="Arial Narrow" w:eastAsia="Arial" w:hAnsi="Arial Narrow" w:cs="Arial"/>
                <w:sz w:val="21"/>
                <w:szCs w:val="21"/>
              </w:rPr>
              <w:t>To provide practical strategies to support effective implementation of the new curriculum. Whole school training during twilight session (Autumn 2)</w:t>
            </w:r>
          </w:p>
          <w:p w:rsidR="00B62440" w:rsidRDefault="00B62440">
            <w:pPr>
              <w:pStyle w:val="NormalWeb"/>
              <w:spacing w:before="0" w:after="0"/>
            </w:pP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Middle and senior leaders access good quality professional learning t</w:t>
            </w:r>
            <w:r>
              <w:rPr>
                <w:rFonts w:ascii="Arial Narrow" w:hAnsi="Arial Narrow"/>
                <w:sz w:val="21"/>
                <w:szCs w:val="21"/>
              </w:rPr>
              <w:t>o support their own development; this being directly linked to personal CPD and performance management.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Support staff access good quality professional learning to support their understanding of the implementation of pedagogical principles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Ensuring staff </w:t>
            </w:r>
            <w:r>
              <w:rPr>
                <w:rFonts w:ascii="Arial Narrow" w:hAnsi="Arial Narrow"/>
                <w:sz w:val="21"/>
                <w:szCs w:val="21"/>
              </w:rPr>
              <w:t>are prepared and are planning for changes to the curriculum in advance of the implementation of the NCW. Securing sustainable success &amp; continued awareness in both pupil and staff requirements to be successful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WG Professional Learning Funding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Total £11,18</w:t>
            </w:r>
            <w:r>
              <w:rPr>
                <w:rFonts w:ascii="Arial Narrow" w:hAnsi="Arial Narrow"/>
                <w:sz w:val="21"/>
                <w:szCs w:val="21"/>
              </w:rPr>
              <w:t>6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175"/>
              <w:jc w:val="both"/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Leadership &amp; Management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Monitoring and staff development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i/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£210 (course)</w:t>
            </w:r>
          </w:p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£150 (supply)</w:t>
            </w:r>
          </w:p>
          <w:p w:rsidR="00B62440" w:rsidRDefault="00B6244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Training for all staff - twilight</w:t>
            </w:r>
          </w:p>
          <w:p w:rsidR="00B62440" w:rsidRDefault="00B6244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</w:p>
        </w:tc>
      </w:tr>
      <w:tr w:rsidR="00B62440">
        <w:tblPrEx>
          <w:tblCellMar>
            <w:top w:w="0" w:type="dxa"/>
            <w:bottom w:w="0" w:type="dxa"/>
          </w:tblCellMar>
        </w:tblPrEx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6</w:t>
            </w:r>
          </w:p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9.10.19</w:t>
            </w:r>
          </w:p>
          <w:p w:rsidR="00B62440" w:rsidRDefault="00B6244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Developing skills of all practitioners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Establishing a culture of inquiry, innovation and exploration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Developing</w:t>
            </w:r>
            <w:r>
              <w:rPr>
                <w:rFonts w:ascii="Arial Narrow" w:hAnsi="Arial Narrow" w:cs="Arial"/>
                <w:sz w:val="21"/>
                <w:szCs w:val="21"/>
              </w:rPr>
              <w:t xml:space="preserve"> a high quality education profession</w:t>
            </w: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pStyle w:val="NormalWeb"/>
              <w:spacing w:before="0" w:after="0"/>
              <w:rPr>
                <w:rFonts w:ascii="Arial Narrow" w:eastAsia="Arial" w:hAnsi="Arial Narrow" w:cs="Arial"/>
                <w:b/>
                <w:sz w:val="21"/>
                <w:szCs w:val="21"/>
              </w:rPr>
            </w:pPr>
            <w:r>
              <w:rPr>
                <w:rFonts w:ascii="Arial Narrow" w:eastAsia="Arial" w:hAnsi="Arial Narrow" w:cs="Arial"/>
                <w:b/>
                <w:sz w:val="21"/>
                <w:szCs w:val="21"/>
              </w:rPr>
              <w:t>Understanding the new Health and Wellbeing AoLE – Collective Learning (Cath Delve / Karen Mills)</w:t>
            </w:r>
          </w:p>
          <w:p w:rsidR="00B62440" w:rsidRDefault="00D06160">
            <w:pPr>
              <w:spacing w:after="0" w:line="240" w:lineRule="auto"/>
              <w:rPr>
                <w:rFonts w:ascii="Arial Narrow" w:eastAsia="Arial" w:hAnsi="Arial Narrow" w:cs="Arial"/>
                <w:sz w:val="21"/>
                <w:szCs w:val="21"/>
              </w:rPr>
            </w:pPr>
            <w:r>
              <w:rPr>
                <w:rFonts w:ascii="Arial Narrow" w:eastAsia="Arial" w:hAnsi="Arial Narrow" w:cs="Arial"/>
                <w:sz w:val="21"/>
                <w:szCs w:val="21"/>
              </w:rPr>
              <w:t xml:space="preserve">To provide practical strategies to support effective implementation of the new curriculum. Whole school training during </w:t>
            </w:r>
            <w:r>
              <w:rPr>
                <w:rFonts w:ascii="Arial Narrow" w:eastAsia="Arial" w:hAnsi="Arial Narrow" w:cs="Arial"/>
                <w:sz w:val="21"/>
                <w:szCs w:val="21"/>
              </w:rPr>
              <w:t>twilight session (Autumn 2)</w:t>
            </w:r>
          </w:p>
          <w:p w:rsidR="00B62440" w:rsidRDefault="00B62440">
            <w:pPr>
              <w:pStyle w:val="NormalWeb"/>
              <w:spacing w:before="0" w:after="0"/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</w:pPr>
          </w:p>
          <w:p w:rsidR="00B62440" w:rsidRDefault="00B62440">
            <w:pPr>
              <w:pStyle w:val="NormalWeb"/>
              <w:spacing w:before="0" w:after="0"/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jc w:val="right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Middle and senior leaders access good quality professional learning to support their own development; this being directly linked to personal CPD and performance management.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Support staff access good quality professional </w:t>
            </w:r>
            <w:r>
              <w:rPr>
                <w:rFonts w:ascii="Arial Narrow" w:hAnsi="Arial Narrow"/>
                <w:sz w:val="21"/>
                <w:szCs w:val="21"/>
              </w:rPr>
              <w:t>learning to support their understanding of the implementation of pedagogical principles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Ensuring staff are prepared and are planning for changes to the curriculum in advance of the implementation of the NCW. Securing sustainable success &amp; continued awaren</w:t>
            </w:r>
            <w:r>
              <w:rPr>
                <w:rFonts w:ascii="Arial Narrow" w:hAnsi="Arial Narrow"/>
                <w:sz w:val="21"/>
                <w:szCs w:val="21"/>
              </w:rPr>
              <w:t>ess in both pupil and staff requirements to be successful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WG Professional Learning Funding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Total £11,186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175"/>
              <w:jc w:val="both"/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Leadership &amp;</w:t>
            </w:r>
            <w:r>
              <w:rPr>
                <w:rFonts w:ascii="Arial Narrow" w:hAnsi="Arial Narrow"/>
                <w:sz w:val="21"/>
                <w:szCs w:val="21"/>
              </w:rPr>
              <w:t xml:space="preserve"> Management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Monitoring and staff development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£190 (course)</w:t>
            </w:r>
          </w:p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£150 (supply)</w:t>
            </w:r>
          </w:p>
          <w:p w:rsidR="00B62440" w:rsidRDefault="00B6244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Training for all staff - twilight</w:t>
            </w:r>
          </w:p>
          <w:p w:rsidR="00B62440" w:rsidRDefault="00B6244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</w:p>
        </w:tc>
      </w:tr>
      <w:tr w:rsidR="00B62440">
        <w:tblPrEx>
          <w:tblCellMar>
            <w:top w:w="0" w:type="dxa"/>
            <w:bottom w:w="0" w:type="dxa"/>
          </w:tblCellMar>
        </w:tblPrEx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lastRenderedPageBreak/>
              <w:t>7</w:t>
            </w:r>
          </w:p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10.10.19</w:t>
            </w:r>
          </w:p>
          <w:p w:rsidR="00B62440" w:rsidRDefault="00B6244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Developing skills of all practitioners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Establishing a culture of inquiry, innovation and exploration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 xml:space="preserve">Developing a high quality </w:t>
            </w:r>
            <w:r>
              <w:rPr>
                <w:rFonts w:ascii="Arial Narrow" w:hAnsi="Arial Narrow" w:cs="Arial"/>
                <w:sz w:val="21"/>
                <w:szCs w:val="21"/>
              </w:rPr>
              <w:t>education profession</w:t>
            </w: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pStyle w:val="NormalWeb"/>
              <w:spacing w:before="0" w:after="0"/>
              <w:rPr>
                <w:rFonts w:ascii="Arial Narrow" w:eastAsia="Arial" w:hAnsi="Arial Narrow" w:cs="Arial"/>
                <w:b/>
                <w:sz w:val="21"/>
                <w:szCs w:val="21"/>
              </w:rPr>
            </w:pPr>
            <w:r>
              <w:rPr>
                <w:rFonts w:ascii="Arial Narrow" w:eastAsia="Arial" w:hAnsi="Arial Narrow" w:cs="Arial"/>
                <w:b/>
                <w:sz w:val="21"/>
                <w:szCs w:val="21"/>
              </w:rPr>
              <w:t>Developing Welsh Across the Curriculum – Collective Learning (Ann Samuels)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Middle and senior leaders access good quality professional learning to support their own development; this being directly linked to personal CPD and performance</w:t>
            </w:r>
            <w:r>
              <w:rPr>
                <w:rFonts w:ascii="Arial Narrow" w:hAnsi="Arial Narrow"/>
                <w:sz w:val="21"/>
                <w:szCs w:val="21"/>
              </w:rPr>
              <w:t xml:space="preserve"> management.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Support staff access good quality professional learning to support their understanding of the implementation of pedagogical principles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Ensuring staff are prepared and are planning for changes to the curriculum in advance of the implementatio</w:t>
            </w:r>
            <w:r>
              <w:rPr>
                <w:rFonts w:ascii="Arial Narrow" w:hAnsi="Arial Narrow"/>
                <w:sz w:val="21"/>
                <w:szCs w:val="21"/>
              </w:rPr>
              <w:t>n of the NCW. Securing sustainable success &amp; continued awareness in both pupil and staff requirements to be successful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WG Professional Learning Funding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Total £11,186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Leadership &amp; Management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Monitoring and staff development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£380 (course)</w:t>
            </w:r>
          </w:p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£300 (supply)</w:t>
            </w:r>
          </w:p>
          <w:p w:rsidR="00B62440" w:rsidRDefault="00B6244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Training for all staff - twilight</w:t>
            </w:r>
          </w:p>
          <w:p w:rsidR="00B62440" w:rsidRDefault="00B6244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</w:p>
        </w:tc>
      </w:tr>
      <w:tr w:rsidR="00B62440">
        <w:tblPrEx>
          <w:tblCellMar>
            <w:top w:w="0" w:type="dxa"/>
            <w:bottom w:w="0" w:type="dxa"/>
          </w:tblCellMar>
        </w:tblPrEx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8</w:t>
            </w:r>
          </w:p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5.11.19</w:t>
            </w:r>
          </w:p>
          <w:p w:rsidR="00B62440" w:rsidRDefault="00B6244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rPr>
                <w:rFonts w:ascii="Arial Narrow" w:eastAsia="Arial" w:hAnsi="Arial Narrow" w:cs="Arial"/>
                <w:sz w:val="21"/>
                <w:szCs w:val="21"/>
              </w:rPr>
            </w:pPr>
            <w:r>
              <w:rPr>
                <w:rFonts w:ascii="Arial Narrow" w:eastAsia="Arial" w:hAnsi="Arial Narrow" w:cs="Arial"/>
                <w:sz w:val="21"/>
                <w:szCs w:val="21"/>
              </w:rPr>
              <w:t>To provide practical strategies to support effective implementation of the new curriculum. Whole school training during twilight session (Autumn 2)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pStyle w:val="NormalWeb"/>
              <w:spacing w:before="0" w:after="0"/>
              <w:rPr>
                <w:rFonts w:ascii="Arial Narrow" w:eastAsia="Arial" w:hAnsi="Arial Narrow" w:cs="Arial"/>
                <w:b/>
                <w:sz w:val="21"/>
                <w:szCs w:val="21"/>
              </w:rPr>
            </w:pPr>
            <w:r>
              <w:rPr>
                <w:rFonts w:ascii="Arial Narrow" w:eastAsia="Arial" w:hAnsi="Arial Narrow" w:cs="Arial"/>
                <w:b/>
                <w:sz w:val="21"/>
                <w:szCs w:val="21"/>
              </w:rPr>
              <w:t xml:space="preserve">Understanding the new Expessive Arts AoLE – Collective </w:t>
            </w:r>
            <w:r>
              <w:rPr>
                <w:rFonts w:ascii="Arial Narrow" w:eastAsia="Arial" w:hAnsi="Arial Narrow" w:cs="Arial"/>
                <w:b/>
                <w:sz w:val="21"/>
                <w:szCs w:val="21"/>
              </w:rPr>
              <w:t>Learning (Huw Duggan)</w:t>
            </w:r>
          </w:p>
          <w:p w:rsidR="00B62440" w:rsidRDefault="00D06160">
            <w:pPr>
              <w:spacing w:after="0" w:line="240" w:lineRule="auto"/>
              <w:rPr>
                <w:rFonts w:ascii="Arial Narrow" w:eastAsia="Arial" w:hAnsi="Arial Narrow" w:cs="Arial"/>
                <w:sz w:val="21"/>
                <w:szCs w:val="21"/>
              </w:rPr>
            </w:pPr>
            <w:r>
              <w:rPr>
                <w:rFonts w:ascii="Arial Narrow" w:eastAsia="Arial" w:hAnsi="Arial Narrow" w:cs="Arial"/>
                <w:sz w:val="21"/>
                <w:szCs w:val="21"/>
              </w:rPr>
              <w:t>To provide practical strategies to support effective implementation of the new curriculum. Whole school training during twilight session (Autumn 2)</w:t>
            </w:r>
          </w:p>
          <w:p w:rsidR="00B62440" w:rsidRDefault="00B62440">
            <w:pPr>
              <w:pStyle w:val="NormalWeb"/>
              <w:spacing w:before="0" w:after="0"/>
              <w:rPr>
                <w:rFonts w:ascii="Arial Narrow" w:eastAsia="Arial" w:hAnsi="Arial Narrow" w:cs="Arial"/>
                <w:b/>
                <w:sz w:val="21"/>
                <w:szCs w:val="21"/>
              </w:rPr>
            </w:pP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Middle and senior leaders access good quality professional learning to support their </w:t>
            </w:r>
            <w:r>
              <w:rPr>
                <w:rFonts w:ascii="Arial Narrow" w:hAnsi="Arial Narrow"/>
                <w:sz w:val="21"/>
                <w:szCs w:val="21"/>
              </w:rPr>
              <w:t>own development; this being directly linked to personal CPD and performance management.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Support staff access good quality professional learning to support their understanding of the implementation of pedagogical principles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Ensuring staff are prepared and</w:t>
            </w:r>
            <w:r>
              <w:rPr>
                <w:rFonts w:ascii="Arial Narrow" w:hAnsi="Arial Narrow"/>
                <w:sz w:val="21"/>
                <w:szCs w:val="21"/>
              </w:rPr>
              <w:t xml:space="preserve"> are planning for changes to the curriculum in advance of the implementation of the NCW. Securing sustainable success &amp; continued awareness in both pupil and staff requirements to be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WG Professional Learning Funding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Total £11,186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Leadership &amp; Management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Monitoring and staff development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£190 (course)</w:t>
            </w:r>
          </w:p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£150 (supply)</w:t>
            </w:r>
          </w:p>
          <w:p w:rsidR="00B62440" w:rsidRDefault="00B6244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Training for all staff - twilight</w:t>
            </w:r>
          </w:p>
          <w:p w:rsidR="00B62440" w:rsidRDefault="00B6244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</w:p>
        </w:tc>
      </w:tr>
      <w:tr w:rsidR="00B62440">
        <w:tblPrEx>
          <w:tblCellMar>
            <w:top w:w="0" w:type="dxa"/>
            <w:bottom w:w="0" w:type="dxa"/>
          </w:tblCellMar>
        </w:tblPrEx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9</w:t>
            </w:r>
          </w:p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6.11.19</w:t>
            </w:r>
          </w:p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15.11.19</w:t>
            </w:r>
          </w:p>
          <w:p w:rsidR="00B62440" w:rsidRDefault="00B6244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Developing skills of all practitioners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 xml:space="preserve">Establishing a culture of </w:t>
            </w:r>
            <w:r>
              <w:rPr>
                <w:rFonts w:ascii="Arial Narrow" w:hAnsi="Arial Narrow" w:cs="Arial"/>
                <w:sz w:val="21"/>
                <w:szCs w:val="21"/>
              </w:rPr>
              <w:lastRenderedPageBreak/>
              <w:t>inquiry, innovation and exploration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</w:pPr>
            <w:r>
              <w:rPr>
                <w:rFonts w:ascii="Arial Narrow" w:hAnsi="Arial Narrow" w:cs="Arial"/>
                <w:sz w:val="21"/>
                <w:szCs w:val="21"/>
              </w:rPr>
              <w:t xml:space="preserve">Developing a high quality </w:t>
            </w:r>
            <w:r>
              <w:rPr>
                <w:rFonts w:ascii="Arial Narrow" w:hAnsi="Arial Narrow" w:cs="Arial"/>
                <w:sz w:val="21"/>
                <w:szCs w:val="21"/>
              </w:rPr>
              <w:t>education profession</w:t>
            </w: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pStyle w:val="NormalWeb"/>
              <w:spacing w:before="0" w:after="0"/>
              <w:rPr>
                <w:rFonts w:ascii="Arial Narrow" w:eastAsia="Arial" w:hAnsi="Arial Narrow" w:cs="Arial"/>
                <w:b/>
                <w:sz w:val="21"/>
                <w:szCs w:val="21"/>
              </w:rPr>
            </w:pPr>
            <w:r>
              <w:rPr>
                <w:rFonts w:ascii="Arial Narrow" w:eastAsia="Arial" w:hAnsi="Arial Narrow" w:cs="Arial"/>
                <w:b/>
                <w:sz w:val="21"/>
                <w:szCs w:val="21"/>
              </w:rPr>
              <w:lastRenderedPageBreak/>
              <w:t>Developing a Culture of Enquiry – Rhydypennau Primary School (CSC)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Middle and senior leaders access good quality professional learning to support their own development; this being directly linked to personal CPD and </w:t>
            </w:r>
            <w:r>
              <w:rPr>
                <w:rFonts w:ascii="Arial Narrow" w:hAnsi="Arial Narrow"/>
                <w:sz w:val="21"/>
                <w:szCs w:val="21"/>
              </w:rPr>
              <w:lastRenderedPageBreak/>
              <w:t>performance managem</w:t>
            </w:r>
            <w:r>
              <w:rPr>
                <w:rFonts w:ascii="Arial Narrow" w:hAnsi="Arial Narrow"/>
                <w:sz w:val="21"/>
                <w:szCs w:val="21"/>
              </w:rPr>
              <w:t>ent.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lastRenderedPageBreak/>
              <w:t>WG Professional Learning Funding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Total £11,186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lastRenderedPageBreak/>
              <w:t>Leadership &amp; Management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Monitoring and staff </w:t>
            </w:r>
            <w:r>
              <w:rPr>
                <w:rFonts w:ascii="Arial Narrow" w:hAnsi="Arial Narrow"/>
                <w:sz w:val="21"/>
                <w:szCs w:val="21"/>
              </w:rPr>
              <w:lastRenderedPageBreak/>
              <w:t>development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lastRenderedPageBreak/>
              <w:t>£450 (supply)</w:t>
            </w:r>
          </w:p>
        </w:tc>
      </w:tr>
      <w:tr w:rsidR="00B62440">
        <w:tblPrEx>
          <w:tblCellMar>
            <w:top w:w="0" w:type="dxa"/>
            <w:bottom w:w="0" w:type="dxa"/>
          </w:tblCellMar>
        </w:tblPrEx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lastRenderedPageBreak/>
              <w:t>10</w:t>
            </w:r>
          </w:p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6.1.20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Developing a high quality education profession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Inspirational Leaders working collaboratively to raise standards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pStyle w:val="NormalWeb"/>
              <w:spacing w:before="0" w:after="0"/>
              <w:jc w:val="both"/>
            </w:pPr>
            <w:r>
              <w:rPr>
                <w:rFonts w:ascii="Arial Narrow" w:hAnsi="Arial Narrow" w:cs="Arial"/>
                <w:b/>
                <w:bCs/>
                <w:sz w:val="21"/>
                <w:szCs w:val="21"/>
              </w:rPr>
              <w:t>Health &amp; Well-being AoLE </w:t>
            </w:r>
          </w:p>
          <w:p w:rsidR="00B62440" w:rsidRDefault="00D06160">
            <w:pPr>
              <w:spacing w:after="0" w:line="240" w:lineRule="auto"/>
              <w:jc w:val="both"/>
            </w:pPr>
            <w:r>
              <w:rPr>
                <w:rFonts w:ascii="Arial Narrow" w:hAnsi="Arial Narrow" w:cs="Arial"/>
                <w:sz w:val="21"/>
                <w:szCs w:val="21"/>
              </w:rPr>
              <w:t>What does this AoLE cover and how it differs from the other 5? What is taught and what is caught!</w:t>
            </w:r>
          </w:p>
          <w:p w:rsidR="00B62440" w:rsidRDefault="00D06160">
            <w:pPr>
              <w:pStyle w:val="NormalWeb"/>
              <w:spacing w:before="0" w:after="0"/>
              <w:jc w:val="right"/>
            </w:pPr>
            <w:r>
              <w:rPr>
                <w:rFonts w:ascii="Arial Narrow" w:hAnsi="Arial Narrow" w:cs="Arial"/>
                <w:i/>
                <w:iCs/>
                <w:sz w:val="21"/>
                <w:szCs w:val="21"/>
              </w:rPr>
              <w:t>Cath Delve/Karen Mills</w:t>
            </w:r>
            <w:r>
              <w:rPr>
                <w:rFonts w:ascii="Arial Narrow" w:hAnsi="Arial Narrow" w:cs="Arial"/>
                <w:sz w:val="21"/>
                <w:szCs w:val="21"/>
              </w:rPr>
              <w:t>  </w:t>
            </w:r>
          </w:p>
          <w:p w:rsidR="00B62440" w:rsidRDefault="00B62440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</w:p>
          <w:p w:rsidR="00B62440" w:rsidRDefault="00D06160">
            <w:pPr>
              <w:pStyle w:val="NormalWeb"/>
              <w:spacing w:before="0" w:after="0"/>
              <w:jc w:val="both"/>
            </w:pPr>
            <w:r>
              <w:rPr>
                <w:rFonts w:ascii="Arial Narrow" w:hAnsi="Arial Narrow" w:cs="Arial"/>
                <w:b/>
                <w:bCs/>
                <w:sz w:val="21"/>
                <w:szCs w:val="21"/>
              </w:rPr>
              <w:t xml:space="preserve">High quality self and peer assessment for more independence, progress and a better work life balance for </w:t>
            </w:r>
            <w:r>
              <w:rPr>
                <w:rFonts w:ascii="Arial Narrow" w:hAnsi="Arial Narrow" w:cs="Arial"/>
                <w:b/>
                <w:bCs/>
                <w:sz w:val="21"/>
                <w:szCs w:val="21"/>
              </w:rPr>
              <w:t>teachers!</w:t>
            </w:r>
          </w:p>
          <w:p w:rsidR="00B62440" w:rsidRDefault="00D06160">
            <w:pPr>
              <w:pStyle w:val="NormalWeb"/>
              <w:spacing w:before="0" w:after="0"/>
              <w:jc w:val="both"/>
            </w:pPr>
            <w:r>
              <w:rPr>
                <w:rFonts w:ascii="Arial Narrow" w:hAnsi="Arial Narrow" w:cs="Arial"/>
                <w:iCs/>
                <w:sz w:val="21"/>
                <w:szCs w:val="21"/>
              </w:rPr>
              <w:t>E</w:t>
            </w:r>
            <w:r>
              <w:rPr>
                <w:rFonts w:ascii="Arial Narrow" w:hAnsi="Arial Narrow" w:cs="Arial"/>
                <w:sz w:val="21"/>
                <w:szCs w:val="21"/>
              </w:rPr>
              <w:t>stablishing a clear process for ensuring high-quality self and peer assessment across all ages</w:t>
            </w:r>
          </w:p>
          <w:p w:rsidR="00B62440" w:rsidRDefault="00D06160">
            <w:pPr>
              <w:spacing w:after="0" w:line="240" w:lineRule="auto"/>
              <w:jc w:val="both"/>
            </w:pPr>
            <w:r>
              <w:rPr>
                <w:rFonts w:ascii="Arial Narrow" w:hAnsi="Arial Narrow" w:cs="Arial"/>
                <w:sz w:val="21"/>
                <w:szCs w:val="21"/>
              </w:rPr>
              <w:t>Developing self and peer assessment for ‘strategy reflection' to deepen learning and independence in English/Literacy and Mathematics/Numeracy.</w:t>
            </w:r>
          </w:p>
          <w:p w:rsidR="00B62440" w:rsidRDefault="00D06160">
            <w:pPr>
              <w:pStyle w:val="NormalWeb"/>
              <w:spacing w:before="0" w:after="0"/>
              <w:jc w:val="right"/>
              <w:rPr>
                <w:rFonts w:ascii="Arial Narrow" w:hAnsi="Arial Narrow" w:cs="Arial"/>
                <w:i/>
                <w:iCs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i/>
                <w:iCs/>
                <w:color w:val="000000"/>
                <w:sz w:val="21"/>
                <w:szCs w:val="21"/>
              </w:rPr>
              <w:t>Gareth</w:t>
            </w:r>
            <w:r>
              <w:rPr>
                <w:rFonts w:ascii="Arial Narrow" w:hAnsi="Arial Narrow" w:cs="Arial"/>
                <w:i/>
                <w:iCs/>
                <w:color w:val="000000"/>
                <w:sz w:val="21"/>
                <w:szCs w:val="21"/>
              </w:rPr>
              <w:t xml:space="preserve"> Coombes</w:t>
            </w:r>
          </w:p>
          <w:p w:rsidR="00B62440" w:rsidRDefault="00B62440">
            <w:pPr>
              <w:pStyle w:val="NormalWeb"/>
              <w:spacing w:before="0" w:after="0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pStyle w:val="NormalWeb"/>
              <w:spacing w:before="0" w:after="0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pStyle w:val="NormalWeb"/>
              <w:spacing w:before="0" w:after="0"/>
            </w:pPr>
            <w:r>
              <w:rPr>
                <w:rFonts w:ascii="Arial Narrow" w:hAnsi="Arial Narrow" w:cs="Arial"/>
                <w:b/>
                <w:bCs/>
                <w:sz w:val="21"/>
                <w:szCs w:val="21"/>
              </w:rPr>
              <w:t>Ambitious and Inclusive Sensory Storytelling</w:t>
            </w:r>
          </w:p>
          <w:p w:rsidR="00B62440" w:rsidRDefault="00D06160">
            <w:pPr>
              <w:pStyle w:val="NormalWeb"/>
              <w:spacing w:before="0" w:after="0"/>
            </w:pPr>
            <w:r>
              <w:rPr>
                <w:rFonts w:ascii="Arial Narrow" w:hAnsi="Arial Narrow" w:cs="Arial"/>
                <w:sz w:val="21"/>
                <w:szCs w:val="21"/>
              </w:rPr>
              <w:t xml:space="preserve">Sensory stories are a glorious paradox, so very simple, but with the capacity to open the world up, create connection, communication, a porthole through which we can enable people to explore - in a </w:t>
            </w:r>
            <w:r>
              <w:rPr>
                <w:rFonts w:ascii="Arial Narrow" w:hAnsi="Arial Narrow" w:cs="Arial"/>
                <w:sz w:val="21"/>
                <w:szCs w:val="21"/>
              </w:rPr>
              <w:t>sensory way - the richness culture, history, art, and all the wondrous aspects of being human.</w:t>
            </w:r>
          </w:p>
          <w:p w:rsidR="00B62440" w:rsidRDefault="00D06160">
            <w:pPr>
              <w:pStyle w:val="NormalWeb"/>
              <w:spacing w:before="0" w:after="0"/>
              <w:jc w:val="right"/>
            </w:pPr>
            <w:r>
              <w:rPr>
                <w:rFonts w:ascii="Arial Narrow" w:hAnsi="Arial Narrow" w:cs="Arial"/>
                <w:i/>
                <w:iCs/>
                <w:color w:val="000000"/>
                <w:sz w:val="21"/>
                <w:szCs w:val="21"/>
              </w:rPr>
              <w:t>Jo Grace </w:t>
            </w:r>
          </w:p>
          <w:p w:rsidR="00B62440" w:rsidRDefault="00B62440">
            <w:pPr>
              <w:pStyle w:val="NormalWeb"/>
              <w:spacing w:before="0" w:after="0"/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</w:pPr>
          </w:p>
          <w:p w:rsidR="00B62440" w:rsidRDefault="00D06160">
            <w:pPr>
              <w:pStyle w:val="NormalWeb"/>
              <w:spacing w:before="0" w:after="0"/>
            </w:pPr>
            <w:r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  <w:t>Expressive Arts AoLE - Drama</w:t>
            </w:r>
          </w:p>
          <w:p w:rsidR="00B62440" w:rsidRDefault="00D06160">
            <w:pPr>
              <w:pStyle w:val="NormalWeb"/>
              <w:spacing w:before="0" w:after="0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Drama is now more strongly connected with our Welsh curriculum as part of the Expressive Arts AoLE. A useful teaching str</w:t>
            </w:r>
            <w:r>
              <w:rPr>
                <w:rFonts w:ascii="Arial Narrow" w:hAnsi="Arial Narrow" w:cs="Arial"/>
                <w:sz w:val="21"/>
                <w:szCs w:val="21"/>
              </w:rPr>
              <w:t xml:space="preserve">ategy that can impact on pupils in many ways. How can we engage </w:t>
            </w:r>
            <w:r>
              <w:rPr>
                <w:rFonts w:ascii="Arial Narrow" w:hAnsi="Arial Narrow" w:cs="Arial"/>
                <w:sz w:val="21"/>
                <w:szCs w:val="21"/>
              </w:rPr>
              <w:lastRenderedPageBreak/>
              <w:t>and motivate learners using drama to deepen learning and understanding across AoLEs?</w:t>
            </w:r>
          </w:p>
          <w:p w:rsidR="00B62440" w:rsidRDefault="00D06160">
            <w:pPr>
              <w:pStyle w:val="NormalWeb"/>
              <w:spacing w:before="0" w:after="0"/>
              <w:jc w:val="right"/>
            </w:pPr>
            <w:r>
              <w:rPr>
                <w:rFonts w:ascii="Arial Narrow" w:hAnsi="Arial Narrow" w:cs="Arial"/>
                <w:i/>
                <w:iCs/>
                <w:color w:val="000000"/>
                <w:sz w:val="21"/>
                <w:szCs w:val="21"/>
              </w:rPr>
              <w:t>Helen Bowen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pStyle w:val="NormalWeb"/>
              <w:spacing w:before="0" w:after="0"/>
            </w:pPr>
            <w:r>
              <w:rPr>
                <w:rFonts w:ascii="Arial Narrow" w:hAnsi="Arial Narrow" w:cs="Arial"/>
                <w:b/>
                <w:bCs/>
                <w:sz w:val="21"/>
                <w:szCs w:val="21"/>
              </w:rPr>
              <w:t>Sgwrsio yn y Gymraeg!</w:t>
            </w:r>
          </w:p>
          <w:p w:rsidR="00B62440" w:rsidRDefault="00D06160">
            <w:pPr>
              <w:pStyle w:val="NormalWeb"/>
              <w:spacing w:before="0" w:after="0"/>
            </w:pPr>
            <w:r>
              <w:rPr>
                <w:rFonts w:ascii="Arial Narrow" w:hAnsi="Arial Narrow" w:cs="Arial"/>
                <w:sz w:val="21"/>
                <w:szCs w:val="21"/>
              </w:rPr>
              <w:t xml:space="preserve">To target areas for developing the use of the Welsh language throughout </w:t>
            </w:r>
            <w:r>
              <w:rPr>
                <w:rFonts w:ascii="Arial Narrow" w:hAnsi="Arial Narrow" w:cs="Arial"/>
                <w:sz w:val="21"/>
                <w:szCs w:val="21"/>
              </w:rPr>
              <w:t>the day, linked to LLC</w:t>
            </w:r>
          </w:p>
          <w:p w:rsidR="00B62440" w:rsidRDefault="00D06160">
            <w:pPr>
              <w:pStyle w:val="NormalWeb"/>
              <w:spacing w:before="0" w:after="0"/>
            </w:pPr>
            <w:r>
              <w:rPr>
                <w:rFonts w:ascii="Arial Narrow" w:hAnsi="Arial Narrow" w:cs="Arial"/>
                <w:sz w:val="21"/>
                <w:szCs w:val="21"/>
              </w:rPr>
              <w:t>To develop confidence in using the language for instructing/questioning and answering / praising</w:t>
            </w:r>
          </w:p>
          <w:p w:rsidR="00B62440" w:rsidRDefault="00D06160">
            <w:pPr>
              <w:spacing w:after="0" w:line="240" w:lineRule="auto"/>
            </w:pPr>
            <w:r>
              <w:rPr>
                <w:rFonts w:ascii="Arial Narrow" w:hAnsi="Arial Narrow" w:cs="Arial"/>
                <w:sz w:val="21"/>
                <w:szCs w:val="21"/>
              </w:rPr>
              <w:t>To develop a feeling of  Welsh is fun through songs  and language games</w:t>
            </w:r>
          </w:p>
          <w:p w:rsidR="00B62440" w:rsidRDefault="00D06160">
            <w:pPr>
              <w:pStyle w:val="NormalWeb"/>
              <w:spacing w:before="0" w:after="0"/>
              <w:jc w:val="right"/>
            </w:pPr>
            <w:r>
              <w:rPr>
                <w:rFonts w:ascii="Arial Narrow" w:hAnsi="Arial Narrow" w:cs="Arial"/>
                <w:i/>
                <w:iCs/>
                <w:color w:val="000000"/>
                <w:sz w:val="21"/>
                <w:szCs w:val="21"/>
              </w:rPr>
              <w:t>Ann Samue</w:t>
            </w:r>
            <w:r>
              <w:rPr>
                <w:rFonts w:ascii="Arial Narrow" w:hAnsi="Arial Narrow" w:cs="Arial"/>
                <w:color w:val="000000"/>
                <w:sz w:val="21"/>
                <w:szCs w:val="21"/>
              </w:rPr>
              <w:t>l</w:t>
            </w:r>
          </w:p>
          <w:p w:rsidR="00B62440" w:rsidRDefault="00B62440">
            <w:pPr>
              <w:spacing w:after="0" w:line="240" w:lineRule="auto"/>
              <w:rPr>
                <w:rFonts w:ascii="Arial Narrow" w:eastAsia="Arial" w:hAnsi="Arial Narrow" w:cs="Arial"/>
                <w:sz w:val="21"/>
                <w:szCs w:val="21"/>
              </w:rPr>
            </w:pPr>
          </w:p>
          <w:p w:rsidR="00B62440" w:rsidRDefault="00D06160">
            <w:pPr>
              <w:pStyle w:val="NormalWeb"/>
              <w:spacing w:before="0" w:after="0"/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  <w:t>Understanding the principles of progression in the n</w:t>
            </w:r>
            <w:r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  <w:t xml:space="preserve">ew AoLE for mathematics &amp; </w:t>
            </w:r>
          </w:p>
          <w:p w:rsidR="00B62440" w:rsidRDefault="00D06160">
            <w:pPr>
              <w:pStyle w:val="NormalWeb"/>
              <w:spacing w:before="0" w:after="0"/>
            </w:pPr>
            <w:r>
              <w:rPr>
                <w:rFonts w:ascii="Arial Narrow" w:hAnsi="Arial Narrow" w:cs="Arial"/>
                <w:b/>
                <w:bCs/>
                <w:color w:val="000000"/>
                <w:sz w:val="21"/>
                <w:szCs w:val="21"/>
              </w:rPr>
              <w:t>numeracy</w:t>
            </w:r>
          </w:p>
          <w:p w:rsidR="00B62440" w:rsidRDefault="00D06160">
            <w:pPr>
              <w:pStyle w:val="NormalWeb"/>
              <w:spacing w:before="0" w:after="0"/>
            </w:pPr>
            <w:r>
              <w:rPr>
                <w:rFonts w:ascii="Arial Narrow" w:hAnsi="Arial Narrow" w:cs="Arial"/>
                <w:color w:val="000000"/>
                <w:sz w:val="21"/>
                <w:szCs w:val="21"/>
              </w:rPr>
              <w:t>Progression in Mathematics and Numeracy involves the development of the following interconnected and interdependent proficiencies.</w:t>
            </w:r>
          </w:p>
          <w:p w:rsidR="00B62440" w:rsidRDefault="00D06160">
            <w:pPr>
              <w:spacing w:after="0" w:line="240" w:lineRule="auto"/>
            </w:pPr>
            <w:r>
              <w:rPr>
                <w:rFonts w:ascii="Arial Narrow" w:hAnsi="Arial Narrow" w:cs="Arial"/>
                <w:color w:val="000000"/>
                <w:sz w:val="21"/>
                <w:szCs w:val="21"/>
              </w:rPr>
              <w:t>Exemplify the five proficiencies through practical activities that can be used in the cla</w:t>
            </w:r>
            <w:r>
              <w:rPr>
                <w:rFonts w:ascii="Arial Narrow" w:hAnsi="Arial Narrow" w:cs="Arial"/>
                <w:color w:val="000000"/>
                <w:sz w:val="21"/>
                <w:szCs w:val="21"/>
              </w:rPr>
              <w:t>ssroom.</w:t>
            </w:r>
          </w:p>
          <w:p w:rsidR="00B62440" w:rsidRDefault="00D06160">
            <w:pPr>
              <w:pStyle w:val="NormalWeb"/>
              <w:spacing w:before="0" w:after="0"/>
              <w:jc w:val="right"/>
            </w:pPr>
            <w:r>
              <w:rPr>
                <w:rFonts w:ascii="Arial Narrow" w:hAnsi="Arial Narrow" w:cs="Arial"/>
                <w:i/>
                <w:iCs/>
                <w:color w:val="000000"/>
                <w:sz w:val="21"/>
                <w:szCs w:val="21"/>
              </w:rPr>
              <w:t>Lynwen Barnsley &amp; Gaynor Murphy </w:t>
            </w:r>
          </w:p>
          <w:p w:rsidR="00B62440" w:rsidRDefault="00B62440">
            <w:pPr>
              <w:pStyle w:val="NormalWeb"/>
              <w:spacing w:before="0" w:after="0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/>
                <w:b/>
                <w:sz w:val="21"/>
                <w:szCs w:val="21"/>
              </w:rPr>
            </w:pPr>
            <w:r>
              <w:rPr>
                <w:rFonts w:ascii="Arial Narrow" w:hAnsi="Arial Narrow"/>
                <w:b/>
                <w:sz w:val="21"/>
                <w:szCs w:val="21"/>
              </w:rPr>
              <w:lastRenderedPageBreak/>
              <w:t>For each workshop:</w:t>
            </w:r>
          </w:p>
          <w:p w:rsidR="00B62440" w:rsidRDefault="00B62440">
            <w:pPr>
              <w:spacing w:after="0" w:line="240" w:lineRule="auto"/>
              <w:ind w:right="-92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Encourage a shared and inclusive vision that aims to enhance the learning experiences &amp; outcomes of all learners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All staff engage in continuous professional learning to ensure their practice is</w:t>
            </w:r>
            <w:r>
              <w:rPr>
                <w:rFonts w:ascii="Arial Narrow" w:hAnsi="Arial Narrow"/>
                <w:sz w:val="21"/>
                <w:szCs w:val="21"/>
              </w:rPr>
              <w:t xml:space="preserve"> critically informed and up to date.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Enquiry is used to establish and maintain a rhythm of learning, change and innovation.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CTs and TAs implement and embed initiatives and strategies into day to day routines.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CTs and TAs collectively take responsibility</w:t>
            </w:r>
            <w:r>
              <w:rPr>
                <w:rFonts w:ascii="Arial Narrow" w:hAnsi="Arial Narrow"/>
                <w:sz w:val="21"/>
                <w:szCs w:val="21"/>
              </w:rPr>
              <w:t xml:space="preserve"> in sharing good practice to with all colleagues (SLO – carousel sessions).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Evaluations of learning recognise a positive impact on value added outcomes.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SLO work demonstrates input into a thorough and robust self-improving system based on honest self-eva</w:t>
            </w:r>
            <w:r>
              <w:rPr>
                <w:rFonts w:ascii="Arial Narrow" w:hAnsi="Arial Narrow"/>
                <w:sz w:val="21"/>
                <w:szCs w:val="21"/>
              </w:rPr>
              <w:t xml:space="preserve">luation processes which continue </w:t>
            </w:r>
            <w:r>
              <w:rPr>
                <w:rFonts w:ascii="Arial Narrow" w:hAnsi="Arial Narrow"/>
                <w:sz w:val="21"/>
                <w:szCs w:val="21"/>
              </w:rPr>
              <w:lastRenderedPageBreak/>
              <w:t>to feed into SIPs.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CTs &amp; TAs access high quality professional learning to support their own development; this being directly linked to personal CPD and performance management.</w:t>
            </w:r>
          </w:p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lastRenderedPageBreak/>
              <w:t>WG Professional Learning Funding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Total £11,1</w:t>
            </w:r>
            <w:r>
              <w:rPr>
                <w:rFonts w:ascii="Arial Narrow" w:hAnsi="Arial Narrow"/>
                <w:sz w:val="21"/>
                <w:szCs w:val="21"/>
              </w:rPr>
              <w:t>86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Training and Development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6"/>
              <w:jc w:val="both"/>
            </w:pPr>
            <w:r>
              <w:rPr>
                <w:rFonts w:ascii="Arial Narrow" w:hAnsi="Arial Narrow"/>
                <w:sz w:val="21"/>
                <w:szCs w:val="21"/>
              </w:rPr>
              <w:t>Staff CPD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£5220</w:t>
            </w:r>
          </w:p>
          <w:p w:rsidR="00B62440" w:rsidRDefault="00B6244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Total cost for all workshops on INSET Day</w:t>
            </w:r>
          </w:p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School2School working (SLO)</w:t>
            </w:r>
          </w:p>
          <w:p w:rsidR="00B62440" w:rsidRDefault="00B62440">
            <w:pPr>
              <w:spacing w:after="0" w:line="240" w:lineRule="auto"/>
              <w:ind w:right="33"/>
              <w:jc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:rsidR="00B62440">
        <w:tblPrEx>
          <w:tblCellMar>
            <w:top w:w="0" w:type="dxa"/>
            <w:bottom w:w="0" w:type="dxa"/>
          </w:tblCellMar>
        </w:tblPrEx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lastRenderedPageBreak/>
              <w:t>10</w:t>
            </w:r>
          </w:p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sz w:val="21"/>
                <w:szCs w:val="21"/>
              </w:rPr>
              <w:t>7.5.19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High morale and professional satisfaction</w:t>
            </w:r>
          </w:p>
          <w:p w:rsidR="00B62440" w:rsidRDefault="00B6244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Creators of vibrant, warm and caring environments</w:t>
            </w: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pStyle w:val="NormalWeb"/>
              <w:spacing w:after="0"/>
              <w:jc w:val="both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bCs/>
                <w:sz w:val="21"/>
                <w:szCs w:val="21"/>
              </w:rPr>
              <w:t xml:space="preserve">Staff Wellbeing Matters! </w:t>
            </w:r>
            <w:r>
              <w:rPr>
                <w:rFonts w:ascii="Arial Narrow" w:hAnsi="Arial Narrow" w:cs="Arial"/>
                <w:b/>
                <w:bCs/>
                <w:sz w:val="21"/>
                <w:szCs w:val="21"/>
              </w:rPr>
              <w:t>Practical and effective ways to promote staff wellbeing, mental health and cultivate a healthy school culture</w:t>
            </w:r>
          </w:p>
          <w:p w:rsidR="00B62440" w:rsidRDefault="00D06160">
            <w:pPr>
              <w:pStyle w:val="NormalWeb"/>
              <w:spacing w:after="0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Cs/>
                <w:sz w:val="21"/>
                <w:szCs w:val="21"/>
              </w:rPr>
              <w:t>Create a whole school approach to effectively manage staff wellbeing and mental health;</w:t>
            </w:r>
          </w:p>
          <w:p w:rsidR="00B62440" w:rsidRDefault="00D06160">
            <w:pPr>
              <w:pStyle w:val="NormalWeb"/>
              <w:spacing w:after="0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Cs/>
                <w:sz w:val="21"/>
                <w:szCs w:val="21"/>
              </w:rPr>
              <w:t>Unpick a staff school wellbeing and mental health policy;</w:t>
            </w:r>
          </w:p>
          <w:p w:rsidR="00B62440" w:rsidRDefault="00D06160">
            <w:pPr>
              <w:pStyle w:val="NormalWeb"/>
              <w:spacing w:after="0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Cs/>
                <w:sz w:val="21"/>
                <w:szCs w:val="21"/>
              </w:rPr>
              <w:t>Implement effective strategies to promote staff wellbeing;</w:t>
            </w:r>
          </w:p>
          <w:p w:rsidR="00B62440" w:rsidRDefault="00D06160">
            <w:pPr>
              <w:pStyle w:val="NormalWeb"/>
              <w:spacing w:after="0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Cs/>
                <w:sz w:val="21"/>
                <w:szCs w:val="21"/>
              </w:rPr>
              <w:t>Develop a model of reflective practice for staff;</w:t>
            </w:r>
          </w:p>
          <w:p w:rsidR="00B62440" w:rsidRDefault="00D06160">
            <w:pPr>
              <w:pStyle w:val="NormalWeb"/>
              <w:spacing w:after="0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Cs/>
                <w:sz w:val="21"/>
                <w:szCs w:val="21"/>
              </w:rPr>
              <w:t xml:space="preserve">Identify and support members of staff who are </w:t>
            </w:r>
            <w:r>
              <w:rPr>
                <w:rFonts w:ascii="Arial Narrow" w:hAnsi="Arial Narrow" w:cs="Arial"/>
                <w:bCs/>
                <w:sz w:val="21"/>
                <w:szCs w:val="21"/>
              </w:rPr>
              <w:lastRenderedPageBreak/>
              <w:t>feeling stressed and/or anxious;</w:t>
            </w:r>
          </w:p>
          <w:p w:rsidR="00B62440" w:rsidRDefault="00D06160">
            <w:pPr>
              <w:pStyle w:val="NormalWeb"/>
              <w:spacing w:after="0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Cs/>
                <w:sz w:val="21"/>
                <w:szCs w:val="21"/>
              </w:rPr>
              <w:t>Explore resilience-building techniques and their potential impact on</w:t>
            </w:r>
            <w:r>
              <w:rPr>
                <w:rFonts w:ascii="Arial Narrow" w:hAnsi="Arial Narrow" w:cs="Arial"/>
                <w:bCs/>
                <w:sz w:val="21"/>
                <w:szCs w:val="21"/>
              </w:rPr>
              <w:t xml:space="preserve"> staff wellbeing;</w:t>
            </w:r>
          </w:p>
          <w:p w:rsidR="00B62440" w:rsidRDefault="00D06160">
            <w:pPr>
              <w:pStyle w:val="NormalWeb"/>
              <w:spacing w:before="0" w:after="0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Cs/>
                <w:sz w:val="21"/>
                <w:szCs w:val="21"/>
              </w:rPr>
              <w:t>Explore the link between staff and pupil emotional wellbeing.</w:t>
            </w:r>
          </w:p>
          <w:p w:rsidR="00B62440" w:rsidRDefault="00B62440">
            <w:pPr>
              <w:pStyle w:val="NormalWeb"/>
              <w:spacing w:before="0" w:after="0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</w:p>
          <w:p w:rsidR="00B62440" w:rsidRDefault="00D06160">
            <w:pPr>
              <w:pStyle w:val="NormalWeb"/>
              <w:spacing w:before="0" w:after="0"/>
              <w:jc w:val="both"/>
            </w:pPr>
            <w:r>
              <w:rPr>
                <w:rFonts w:ascii="Arial" w:hAnsi="Arial" w:cs="Arial"/>
                <w:i/>
                <w:sz w:val="21"/>
                <w:szCs w:val="21"/>
              </w:rPr>
              <w:t>Nicola Morgan NSMTC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B62440">
            <w:pPr>
              <w:spacing w:after="0" w:line="240" w:lineRule="auto"/>
              <w:ind w:right="-92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To provide all staff with a tool-kit of </w:t>
            </w:r>
          </w:p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 xml:space="preserve">Information, resources and practical </w:t>
            </w:r>
          </w:p>
          <w:p w:rsidR="00B62440" w:rsidRDefault="00D06160">
            <w:pPr>
              <w:spacing w:after="0" w:line="240" w:lineRule="auto"/>
              <w:ind w:right="-92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strategies, to help create an inclusive     school school, where all feel s</w:t>
            </w:r>
            <w:r>
              <w:rPr>
                <w:rFonts w:ascii="Arial Narrow" w:hAnsi="Arial Narrow"/>
                <w:sz w:val="21"/>
                <w:szCs w:val="21"/>
              </w:rPr>
              <w:t>afe and valued.</w:t>
            </w:r>
          </w:p>
          <w:p w:rsidR="00B62440" w:rsidRDefault="00B62440">
            <w:pPr>
              <w:spacing w:after="0" w:line="240" w:lineRule="auto"/>
              <w:ind w:right="-92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-924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B62440">
            <w:pPr>
              <w:spacing w:after="0" w:line="240" w:lineRule="auto"/>
              <w:ind w:right="-924"/>
              <w:jc w:val="both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WG Professional Learning Funding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Total £11,186</w:t>
            </w:r>
          </w:p>
          <w:p w:rsidR="00B62440" w:rsidRDefault="00B62440">
            <w:pPr>
              <w:spacing w:after="0" w:line="240" w:lineRule="auto"/>
              <w:ind w:right="175"/>
              <w:jc w:val="both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Training and Development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  <w:p w:rsidR="00B62440" w:rsidRDefault="00D06160">
            <w:pPr>
              <w:spacing w:after="0" w:line="240" w:lineRule="auto"/>
              <w:ind w:right="176"/>
              <w:jc w:val="both"/>
            </w:pPr>
            <w:r>
              <w:rPr>
                <w:rFonts w:ascii="Arial Narrow" w:hAnsi="Arial Narrow"/>
                <w:sz w:val="21"/>
                <w:szCs w:val="21"/>
              </w:rPr>
              <w:t>Staff CPD</w:t>
            </w:r>
          </w:p>
          <w:p w:rsidR="00B62440" w:rsidRDefault="00B6244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Training £1800</w:t>
            </w:r>
          </w:p>
          <w:p w:rsidR="00B62440" w:rsidRDefault="00D06160">
            <w:pPr>
              <w:spacing w:after="0" w:line="240" w:lineRule="auto"/>
              <w:ind w:right="33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Resources £650</w:t>
            </w:r>
          </w:p>
        </w:tc>
      </w:tr>
      <w:tr w:rsidR="00B62440">
        <w:tblPrEx>
          <w:tblCellMar>
            <w:top w:w="0" w:type="dxa"/>
            <w:bottom w:w="0" w:type="dxa"/>
          </w:tblCellMar>
        </w:tblPrEx>
        <w:tc>
          <w:tcPr>
            <w:tcW w:w="10227" w:type="dxa"/>
            <w:gridSpan w:val="4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B62440">
            <w:pPr>
              <w:spacing w:after="0" w:line="240" w:lineRule="auto"/>
              <w:ind w:right="34"/>
              <w:jc w:val="both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4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176"/>
              <w:jc w:val="both"/>
              <w:rPr>
                <w:rFonts w:ascii="Arial Narrow" w:hAnsi="Arial Narrow"/>
                <w:b/>
                <w:sz w:val="21"/>
                <w:szCs w:val="21"/>
              </w:rPr>
            </w:pPr>
            <w:r>
              <w:rPr>
                <w:rFonts w:ascii="Arial Narrow" w:hAnsi="Arial Narrow"/>
                <w:b/>
                <w:sz w:val="21"/>
                <w:szCs w:val="21"/>
              </w:rPr>
              <w:t>TOTAL EXPENDITURE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440" w:rsidRDefault="00D06160">
            <w:pPr>
              <w:spacing w:after="0" w:line="240" w:lineRule="auto"/>
              <w:ind w:right="33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>
              <w:rPr>
                <w:rFonts w:ascii="Arial Narrow" w:hAnsi="Arial Narrow"/>
                <w:b/>
                <w:sz w:val="21"/>
                <w:szCs w:val="21"/>
              </w:rPr>
              <w:t>£11,150</w:t>
            </w:r>
          </w:p>
          <w:p w:rsidR="00B62440" w:rsidRDefault="00D06160">
            <w:pPr>
              <w:spacing w:after="0" w:line="240" w:lineRule="auto"/>
              <w:ind w:right="33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>
              <w:rPr>
                <w:rFonts w:ascii="Arial Narrow" w:hAnsi="Arial Narrow"/>
                <w:b/>
                <w:sz w:val="21"/>
                <w:szCs w:val="21"/>
              </w:rPr>
              <w:t>Difference -£14</w:t>
            </w:r>
          </w:p>
        </w:tc>
      </w:tr>
    </w:tbl>
    <w:p w:rsidR="00B62440" w:rsidRDefault="00B62440"/>
    <w:p w:rsidR="00B62440" w:rsidRDefault="00B62440"/>
    <w:sectPr w:rsidR="00B62440">
      <w:pgSz w:w="16838" w:h="11906" w:orient="landscape"/>
      <w:pgMar w:top="993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06160">
      <w:pPr>
        <w:spacing w:after="0" w:line="240" w:lineRule="auto"/>
      </w:pPr>
      <w:r>
        <w:separator/>
      </w:r>
    </w:p>
  </w:endnote>
  <w:endnote w:type="continuationSeparator" w:id="0">
    <w:p w:rsidR="00000000" w:rsidRDefault="00D06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0616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D061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62440"/>
    <w:rsid w:val="00B62440"/>
    <w:rsid w:val="00D06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hAnsi="Times New Roman"/>
      <w:sz w:val="24"/>
      <w:szCs w:val="24"/>
      <w:lang w:eastAsia="en-GB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hAnsi="Times New Roman"/>
      <w:sz w:val="24"/>
      <w:szCs w:val="24"/>
      <w:lang w:eastAsia="en-GB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2012</Words>
  <Characters>11475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R Lundrigan</cp:lastModifiedBy>
  <cp:revision>2</cp:revision>
  <dcterms:created xsi:type="dcterms:W3CDTF">2019-09-24T09:15:00Z</dcterms:created>
  <dcterms:modified xsi:type="dcterms:W3CDTF">2019-09-24T09:15:00Z</dcterms:modified>
</cp:coreProperties>
</file>